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387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0069-01-2026-000586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Дмитриевой Альбины Ивановны,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Дмитриева А.И., являясь должностным лицом по адресу: </w:t>
      </w:r>
      <w:r>
        <w:rPr>
          <w:rStyle w:val="cat-UserDefinedgrp-4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представила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«ТОРГОВЫЙ ДОМ «ВЕК» </w:t>
      </w:r>
      <w:r>
        <w:rPr>
          <w:rStyle w:val="cat-UserDefinedgrp-45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2023 г., по требованию </w:t>
      </w:r>
      <w:r>
        <w:rPr>
          <w:rFonts w:ascii="Times New Roman" w:eastAsia="Times New Roman" w:hAnsi="Times New Roman" w:cs="Times New Roman"/>
        </w:rPr>
        <w:t>№ 6608/15/АА от 17.07.2025 года</w:t>
      </w:r>
      <w:r>
        <w:rPr>
          <w:rFonts w:ascii="Times New Roman" w:eastAsia="Times New Roman" w:hAnsi="Times New Roman" w:cs="Times New Roman"/>
        </w:rPr>
        <w:t xml:space="preserve"> в соответствии с п. 5 ст. 93.1 НК РФ в срок до 11.08.2025 года (требование получено – 28.07.2025 года), срок предоставления документов - 5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Дмитриева А.И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извещенная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совершении рассматриваемого правонарушения суду представлены следующие документы</w:t>
      </w:r>
      <w:r>
        <w:rPr>
          <w:rFonts w:ascii="Times New Roman" w:eastAsia="Times New Roman" w:hAnsi="Times New Roman" w:cs="Times New Roman"/>
        </w:rPr>
        <w:t xml:space="preserve">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35419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6608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АА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17.07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4244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08.09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25635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</w:t>
      </w:r>
      <w:r>
        <w:rPr>
          <w:rFonts w:ascii="Times New Roman" w:eastAsia="Times New Roman" w:hAnsi="Times New Roman" w:cs="Times New Roman"/>
        </w:rPr>
        <w:t>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Дмитриеву Альбину Ивановну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0412365400695003872615102.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387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45rplc-24">
    <w:name w:val="cat-UserDefined grp-45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